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C5B2" w14:textId="2E23ABC2" w:rsidR="00970971" w:rsidRDefault="00970971" w:rsidP="00970971">
      <w:pPr>
        <w:jc w:val="center"/>
      </w:pPr>
      <w:r>
        <w:t>ORDINANCE   2019-</w:t>
      </w:r>
      <w:r w:rsidR="005033D4">
        <w:t>4</w:t>
      </w:r>
    </w:p>
    <w:p w14:paraId="09C21E7A" w14:textId="77777777" w:rsidR="00970971" w:rsidRDefault="00970971" w:rsidP="00970971">
      <w:pPr>
        <w:jc w:val="both"/>
      </w:pPr>
      <w:r>
        <w:t>WHEREAS, a petition has been filed with the Town of Westport to vacate a certain public way;</w:t>
      </w:r>
    </w:p>
    <w:p w14:paraId="7717D581" w14:textId="77777777" w:rsidR="00970971" w:rsidRDefault="00970971" w:rsidP="00970971">
      <w:pPr>
        <w:jc w:val="both"/>
      </w:pPr>
      <w:r>
        <w:t>WHEREAS, notices have been given to all owners of land which about the property proposed to be vacated and published prior to the hearing on the petition as required by law;</w:t>
      </w:r>
    </w:p>
    <w:p w14:paraId="6866B5FD" w14:textId="77777777" w:rsidR="00970971" w:rsidRDefault="00970971" w:rsidP="00970971">
      <w:pPr>
        <w:jc w:val="both"/>
      </w:pPr>
      <w:r>
        <w:t>WHEREAS, the Town Council has determined that the vacation of this public way will not hinder the orderly development of the area nor hinder the public’s access to a church, school or other public building;</w:t>
      </w:r>
    </w:p>
    <w:p w14:paraId="47609C20" w14:textId="77777777" w:rsidR="00970971" w:rsidRDefault="00970971" w:rsidP="00970971">
      <w:pPr>
        <w:jc w:val="both"/>
      </w:pPr>
      <w:r>
        <w:t>NOW THEREFORE BE IT ORDAINED by the Town Council of Westport, Indiana that the following public way shall be vacated:</w:t>
      </w:r>
    </w:p>
    <w:p w14:paraId="60526312" w14:textId="07D01A72" w:rsidR="00970971" w:rsidRDefault="00585AB4" w:rsidP="00970971">
      <w:pPr>
        <w:jc w:val="both"/>
      </w:pPr>
      <w:r>
        <w:t>North East Street</w:t>
      </w:r>
      <w:r w:rsidR="00970971">
        <w:t xml:space="preserve"> will end beginning with </w:t>
      </w:r>
      <w:r w:rsidR="009324E9">
        <w:t xml:space="preserve">Lot 8, 9 and 10 MC </w:t>
      </w:r>
      <w:proofErr w:type="spellStart"/>
      <w:r w:rsidR="009324E9">
        <w:t>Cammon’s</w:t>
      </w:r>
      <w:proofErr w:type="spellEnd"/>
      <w:r w:rsidR="009324E9">
        <w:t xml:space="preserve"> AD (Parcel 16-14-</w:t>
      </w:r>
      <w:r w:rsidR="008B190A">
        <w:t>31-</w:t>
      </w:r>
      <w:r w:rsidR="009324E9">
        <w:t>330-005.000-014, Parcel 16-14-31-330-004.000-014)</w:t>
      </w:r>
      <w:r w:rsidR="00970971">
        <w:t xml:space="preserve"> in Westport, Indiana. This w</w:t>
      </w:r>
      <w:r>
        <w:t>ill</w:t>
      </w:r>
      <w:r w:rsidR="00970971">
        <w:t xml:space="preserve"> vacate the </w:t>
      </w:r>
      <w:r w:rsidR="009324E9">
        <w:t>street</w:t>
      </w:r>
      <w:r w:rsidR="00970971">
        <w:t xml:space="preserve"> between </w:t>
      </w:r>
      <w:r>
        <w:t>L</w:t>
      </w:r>
      <w:r w:rsidR="00970971">
        <w:t xml:space="preserve">ot </w:t>
      </w:r>
      <w:r w:rsidR="009324E9">
        <w:t>9</w:t>
      </w:r>
      <w:r w:rsidR="00970971">
        <w:t xml:space="preserve"> and </w:t>
      </w:r>
      <w:r>
        <w:t>L</w:t>
      </w:r>
      <w:r w:rsidR="00970971">
        <w:t>ot</w:t>
      </w:r>
      <w:r>
        <w:t xml:space="preserve"> 10</w:t>
      </w:r>
      <w:r w:rsidR="00970971">
        <w:t xml:space="preserve"> </w:t>
      </w:r>
      <w:r w:rsidR="009324E9">
        <w:t>ending at</w:t>
      </w:r>
      <w:r>
        <w:t xml:space="preserve"> Parcel 16-14-31-330-001.010-014.</w:t>
      </w:r>
    </w:p>
    <w:p w14:paraId="55934C59" w14:textId="3B884698" w:rsidR="008B190A" w:rsidRDefault="00001AB3" w:rsidP="00970971">
      <w:pPr>
        <w:jc w:val="both"/>
      </w:pPr>
      <w:r>
        <w:t>Also,</w:t>
      </w:r>
      <w:r w:rsidR="008B190A">
        <w:t xml:space="preserve"> the Alley located along the southern border of Parcel 16-14-31-330-001.010-014</w:t>
      </w:r>
      <w:r w:rsidR="00C47BC9">
        <w:t xml:space="preserve"> is</w:t>
      </w:r>
      <w:r w:rsidR="008B190A">
        <w:t xml:space="preserve"> hereby vacated and closed.</w:t>
      </w:r>
    </w:p>
    <w:p w14:paraId="53AF9583" w14:textId="77777777" w:rsidR="00970971" w:rsidRDefault="00970971" w:rsidP="00970971">
      <w:pPr>
        <w:jc w:val="both"/>
      </w:pPr>
      <w:r>
        <w:t>This land shall become the property of and shall be assessed for tax purposes to those owners of land adjoining it.</w:t>
      </w:r>
    </w:p>
    <w:p w14:paraId="1207929E" w14:textId="52C6D27F" w:rsidR="00970971" w:rsidRDefault="00C47BC9" w:rsidP="00970971">
      <w:pPr>
        <w:jc w:val="both"/>
      </w:pPr>
      <w:r>
        <w:t>These</w:t>
      </w:r>
      <w:r w:rsidR="00970971">
        <w:t xml:space="preserve"> vacation</w:t>
      </w:r>
      <w:r>
        <w:t>s are</w:t>
      </w:r>
      <w:r w:rsidR="00970971">
        <w:t xml:space="preserve"> subject to the right of any public utility which is now using this property for the location and operation of its facilities to continue to do so.</w:t>
      </w:r>
    </w:p>
    <w:p w14:paraId="541ADCBC" w14:textId="77777777" w:rsidR="005033D4" w:rsidRDefault="00970971" w:rsidP="005033D4">
      <w:pPr>
        <w:spacing w:after="0"/>
        <w:jc w:val="both"/>
      </w:pPr>
      <w:r>
        <w:t xml:space="preserve">Adopted this </w:t>
      </w:r>
      <w:r w:rsidR="00C47BC9">
        <w:t>10</w:t>
      </w:r>
      <w:r w:rsidR="00585AB4" w:rsidRPr="00585AB4">
        <w:rPr>
          <w:vertAlign w:val="superscript"/>
        </w:rPr>
        <w:t>th</w:t>
      </w:r>
      <w:r w:rsidR="00585AB4">
        <w:t xml:space="preserve"> day of </w:t>
      </w:r>
      <w:r w:rsidR="00C47BC9">
        <w:t>June 2019</w:t>
      </w:r>
      <w:r>
        <w:t>.</w:t>
      </w:r>
    </w:p>
    <w:p w14:paraId="0A556591" w14:textId="4323EBD3" w:rsidR="00970971" w:rsidRDefault="00970971" w:rsidP="005033D4">
      <w:pPr>
        <w:spacing w:after="0"/>
        <w:jc w:val="both"/>
      </w:pPr>
      <w:r>
        <w:t xml:space="preserve">Town Council of Westport                                                            </w:t>
      </w:r>
    </w:p>
    <w:p w14:paraId="1442B927" w14:textId="77777777" w:rsidR="005033D4" w:rsidRDefault="005033D4" w:rsidP="00970971">
      <w:pPr>
        <w:spacing w:after="0"/>
      </w:pPr>
    </w:p>
    <w:p w14:paraId="09262F31" w14:textId="253027C3" w:rsidR="00970971" w:rsidRDefault="00970971" w:rsidP="00970971">
      <w:pPr>
        <w:spacing w:after="0"/>
      </w:pPr>
      <w:r>
        <w:t xml:space="preserve">___________________________                </w:t>
      </w:r>
      <w:r w:rsidR="005033D4">
        <w:t>________________________</w:t>
      </w:r>
      <w:r>
        <w:t xml:space="preserve">                               </w:t>
      </w:r>
    </w:p>
    <w:p w14:paraId="6D855E16" w14:textId="03337DB8" w:rsidR="00970971" w:rsidRPr="005033D4" w:rsidRDefault="00970971" w:rsidP="005033D4">
      <w:pPr>
        <w:spacing w:after="0"/>
      </w:pPr>
      <w:r>
        <w:t xml:space="preserve">Bryan Gatewood                                            </w:t>
      </w:r>
      <w:r w:rsidR="005033D4">
        <w:t xml:space="preserve"> </w:t>
      </w:r>
      <w:r>
        <w:t xml:space="preserve"> Joyce Brindley</w:t>
      </w:r>
    </w:p>
    <w:p w14:paraId="5D70A8C6" w14:textId="77777777" w:rsidR="005033D4" w:rsidRDefault="005033D4" w:rsidP="005033D4">
      <w:pPr>
        <w:spacing w:after="0"/>
        <w:ind w:right="144"/>
      </w:pPr>
    </w:p>
    <w:p w14:paraId="35B4FDE6" w14:textId="2D023A37" w:rsidR="005033D4" w:rsidRDefault="005033D4" w:rsidP="005033D4">
      <w:pPr>
        <w:spacing w:after="0"/>
        <w:ind w:right="144"/>
      </w:pPr>
      <w:r>
        <w:t xml:space="preserve">Attest:            </w:t>
      </w:r>
      <w:r>
        <w:tab/>
      </w:r>
      <w:r>
        <w:tab/>
      </w:r>
      <w:r>
        <w:tab/>
      </w:r>
      <w:r>
        <w:tab/>
        <w:t xml:space="preserve">   _______________________</w:t>
      </w:r>
    </w:p>
    <w:p w14:paraId="255C02C3" w14:textId="21E65FE4" w:rsidR="005033D4" w:rsidRDefault="005033D4" w:rsidP="005033D4">
      <w:pPr>
        <w:spacing w:after="0"/>
        <w:ind w:right="144"/>
      </w:pPr>
      <w:r>
        <w:tab/>
      </w:r>
      <w:r>
        <w:tab/>
      </w:r>
      <w:r>
        <w:tab/>
      </w:r>
      <w:r>
        <w:tab/>
      </w:r>
      <w:r>
        <w:tab/>
        <w:t xml:space="preserve">   Gloria </w:t>
      </w:r>
      <w:proofErr w:type="spellStart"/>
      <w:r>
        <w:t>Alumbaugh</w:t>
      </w:r>
      <w:proofErr w:type="spellEnd"/>
    </w:p>
    <w:p w14:paraId="602435F1" w14:textId="68363E62" w:rsidR="005033D4" w:rsidRDefault="005033D4" w:rsidP="005033D4">
      <w:pPr>
        <w:spacing w:after="0"/>
        <w:ind w:right="144"/>
      </w:pPr>
    </w:p>
    <w:p w14:paraId="04041BA8" w14:textId="2CA5BEA5" w:rsidR="005033D4" w:rsidRDefault="005033D4" w:rsidP="005033D4">
      <w:pPr>
        <w:spacing w:after="0"/>
        <w:ind w:right="144"/>
      </w:pPr>
    </w:p>
    <w:p w14:paraId="6D8F85C6" w14:textId="360BE1DC" w:rsidR="005033D4" w:rsidRDefault="005033D4" w:rsidP="005033D4">
      <w:pPr>
        <w:spacing w:after="0"/>
        <w:ind w:right="144"/>
      </w:pPr>
    </w:p>
    <w:p w14:paraId="00E4822D" w14:textId="5962B63D" w:rsidR="005033D4" w:rsidRDefault="005033D4" w:rsidP="005033D4">
      <w:pPr>
        <w:spacing w:after="0"/>
        <w:ind w:right="144"/>
      </w:pPr>
    </w:p>
    <w:p w14:paraId="3AF61D5A" w14:textId="3605D6F5" w:rsidR="005033D4" w:rsidRDefault="005033D4" w:rsidP="005033D4">
      <w:pPr>
        <w:spacing w:after="0"/>
        <w:ind w:right="144"/>
      </w:pPr>
    </w:p>
    <w:p w14:paraId="7A67C71E" w14:textId="01F88911" w:rsidR="005033D4" w:rsidRDefault="005033D4" w:rsidP="005033D4">
      <w:pPr>
        <w:spacing w:after="0"/>
        <w:ind w:right="144"/>
        <w:jc w:val="center"/>
      </w:pPr>
      <w:bookmarkStart w:id="0" w:name="_GoBack"/>
      <w:r>
        <w:rPr>
          <w:noProof/>
        </w:rPr>
        <w:drawing>
          <wp:inline distT="0" distB="0" distL="0" distR="0" wp14:anchorId="36AF0AF2" wp14:editId="0913F736">
            <wp:extent cx="4457914" cy="48099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ullough East St. &amp; Alley Clos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790" cy="494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3D4" w:rsidSect="005033D4">
      <w:pgSz w:w="12240" w:h="15840"/>
      <w:pgMar w:top="2880" w:right="2880" w:bottom="216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71"/>
    <w:rsid w:val="00001AB3"/>
    <w:rsid w:val="00181E2C"/>
    <w:rsid w:val="001F4D83"/>
    <w:rsid w:val="005033D4"/>
    <w:rsid w:val="00585AB4"/>
    <w:rsid w:val="008B190A"/>
    <w:rsid w:val="009324E9"/>
    <w:rsid w:val="00970971"/>
    <w:rsid w:val="00C47BC9"/>
    <w:rsid w:val="00D51131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1B34"/>
  <w15:chartTrackingRefBased/>
  <w15:docId w15:val="{C98B1578-C8E4-4D4A-8FAE-22656C6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2019-06-04T19:27:00Z</cp:lastPrinted>
  <dcterms:created xsi:type="dcterms:W3CDTF">2019-06-04T19:26:00Z</dcterms:created>
  <dcterms:modified xsi:type="dcterms:W3CDTF">2019-06-04T19:27:00Z</dcterms:modified>
</cp:coreProperties>
</file>